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ind w:right="2398" w:rightChars="759"/>
        <w:jc w:val="distribute"/>
        <w:rPr>
          <w:rFonts w:ascii="方正大标宋简体" w:eastAsia="方正大标宋简体"/>
          <w:color w:val="FF0000"/>
          <w:spacing w:val="36"/>
          <w:w w:val="70"/>
          <w:sz w:val="76"/>
          <w:szCs w:val="76"/>
        </w:rPr>
      </w:pPr>
      <w:r>
        <w:pict>
          <v:shape id="_x0000_s1027" o:spid="_x0000_s1027" o:spt="202" type="#_x0000_t202" style="position:absolute;left:0pt;margin-left:342pt;margin-top:-31.2pt;height:163.8pt;width:135pt;z-index:102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大标宋简体" w:eastAsia="方正大标宋简体"/>
                      <w:color w:val="FF0000"/>
                      <w:w w:val="66"/>
                      <w:sz w:val="170"/>
                      <w:szCs w:val="170"/>
                    </w:rPr>
                  </w:pPr>
                  <w:r>
                    <w:rPr>
                      <w:rFonts w:hint="eastAsia" w:ascii="方正大标宋简体" w:eastAsia="方正大标宋简体"/>
                      <w:color w:val="FF0000"/>
                      <w:w w:val="66"/>
                      <w:sz w:val="170"/>
                      <w:szCs w:val="170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大标宋简体" w:eastAsia="方正大标宋简体"/>
          <w:color w:val="FF0000"/>
          <w:spacing w:val="36"/>
          <w:w w:val="70"/>
          <w:sz w:val="76"/>
          <w:szCs w:val="76"/>
        </w:rPr>
        <w:t>中共台儿庄区委宣传部</w:t>
      </w:r>
      <w:r>
        <w:rPr>
          <w:rFonts w:ascii="方正大标宋简体" w:eastAsia="方正大标宋简体"/>
          <w:color w:val="FF0000"/>
          <w:spacing w:val="36"/>
          <w:w w:val="70"/>
          <w:sz w:val="76"/>
          <w:szCs w:val="76"/>
        </w:rPr>
        <w:t xml:space="preserve">    </w:t>
      </w:r>
    </w:p>
    <w:p>
      <w:pPr>
        <w:spacing w:line="900" w:lineRule="exact"/>
        <w:ind w:right="2398" w:rightChars="759"/>
        <w:jc w:val="distribute"/>
        <w:rPr>
          <w:rFonts w:ascii="方正大标宋简体" w:eastAsia="方正大标宋简体"/>
          <w:color w:val="FF0000"/>
          <w:spacing w:val="36"/>
          <w:w w:val="70"/>
          <w:sz w:val="76"/>
          <w:szCs w:val="76"/>
        </w:rPr>
      </w:pPr>
      <w:r>
        <w:rPr>
          <w:rFonts w:hint="eastAsia" w:ascii="方正大标宋简体" w:eastAsia="方正大标宋简体"/>
          <w:color w:val="FF0000"/>
          <w:spacing w:val="36"/>
          <w:w w:val="70"/>
          <w:sz w:val="76"/>
          <w:szCs w:val="76"/>
        </w:rPr>
        <w:t>台儿庄区教育和体育局</w:t>
      </w:r>
      <w:r>
        <w:rPr>
          <w:rFonts w:ascii="方正大标宋简体" w:eastAsia="方正大标宋简体"/>
          <w:color w:val="FF0000"/>
          <w:spacing w:val="36"/>
          <w:w w:val="70"/>
          <w:sz w:val="76"/>
          <w:szCs w:val="76"/>
        </w:rPr>
        <w:t xml:space="preserve">    </w:t>
      </w:r>
    </w:p>
    <w:p>
      <w:pPr>
        <w:spacing w:line="900" w:lineRule="exact"/>
        <w:ind w:right="3017" w:rightChars="955"/>
        <w:rPr>
          <w:rFonts w:ascii="方正大标宋简体" w:eastAsia="方正大标宋简体"/>
          <w:color w:val="FF0000"/>
          <w:w w:val="70"/>
          <w:sz w:val="76"/>
          <w:szCs w:val="76"/>
        </w:rPr>
      </w:pPr>
    </w:p>
    <w:p>
      <w:pPr>
        <w:jc w:val="center"/>
        <w:rPr>
          <w:rFonts w:eastAsia="Times New Roman"/>
        </w:rPr>
      </w:pPr>
      <w:r>
        <w:rPr>
          <w:rFonts w:ascii="??_GB2312" w:hAnsi="宋体" w:eastAsia="Times New Roman" w:cs="宋体"/>
          <w:kern w:val="0"/>
        </w:rPr>
        <w:t>台教体字〔2020〕</w:t>
      </w:r>
      <w:r>
        <w:rPr>
          <w:rFonts w:hint="eastAsia" w:ascii="??_GB2312" w:hAnsi="宋体" w:cs="宋体"/>
          <w:kern w:val="0"/>
          <w:lang w:val="en-US" w:eastAsia="zh-CN"/>
        </w:rPr>
        <w:t>43</w:t>
      </w:r>
      <w:r>
        <w:rPr>
          <w:rFonts w:ascii="??_GB2312" w:hAnsi="宋体" w:eastAsia="Times New Roman" w:cs="宋体"/>
          <w:kern w:val="0"/>
        </w:rPr>
        <w:t>号</w:t>
      </w:r>
    </w:p>
    <w:p>
      <w:pPr>
        <w:rPr>
          <w:sz w:val="21"/>
          <w:szCs w:val="24"/>
        </w:rPr>
      </w:pPr>
      <w:r>
        <w:pict>
          <v:line id="_x0000_s1028" o:spid="_x0000_s1028" o:spt="20" style="position:absolute;left:0pt;margin-left:0pt;margin-top:14.25pt;height:1.2pt;width:450pt;z-index:1024;mso-width-relative:page;mso-height-relative:page;" stroked="t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rPr>
          <w:rFonts w:ascii="仿宋" w:hAnsi="仿宋" w:eastAsia="仿宋" w:cs="Times New Roman"/>
          <w:spacing w:val="-20"/>
        </w:rPr>
      </w:pPr>
      <w:r>
        <w:rPr>
          <w:rFonts w:hint="eastAsia" w:ascii="方正小标宋简体" w:hAnsi="Calibri" w:eastAsia="方正小标宋简体" w:cs="Times New Roman"/>
          <w:spacing w:val="-20"/>
          <w:sz w:val="44"/>
          <w:szCs w:val="44"/>
        </w:rPr>
        <w:t>中共台儿庄区委宣传部   台儿庄区教育和体育局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关于表彰2020年度台儿庄区“最美教师”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“教书育人楷模”的决定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各镇（街）党</w:t>
      </w:r>
      <w:r>
        <w:rPr>
          <w:rFonts w:hint="eastAsia" w:ascii="仿宋" w:hAnsi="仿宋" w:eastAsia="仿宋" w:cs="Times New Roman"/>
          <w:color w:val="FF0000"/>
        </w:rPr>
        <w:t>委宣传办、</w:t>
      </w:r>
      <w:r>
        <w:rPr>
          <w:rFonts w:hint="eastAsia" w:ascii="仿宋" w:hAnsi="仿宋" w:eastAsia="仿宋" w:cs="Times New Roman"/>
        </w:rPr>
        <w:t>教委（学区），区直各校（园）：</w:t>
      </w:r>
    </w:p>
    <w:p>
      <w:pPr>
        <w:ind w:firstLine="632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为深入贯彻习近平新时代中国特色社会主义思想、党的十九大精神和十九届二中、三中、四中全会精神，生动展现我区教育工作者担当作为、潜心教书育人的精神风貌，倡导全社会进一步形成尊师重教的良好风尚，根据《台儿庄区委宣传部 台儿庄区教育和体育局关于在全区开展2020年度“最美教师”“教书育人楷模”评选活动的通知》（台教体字〔2020〕7号）精神，区委宣传部、区教育和体育局在全区组织开展了2020年度台儿庄区“最美教师”“教书育人楷模”评选活动。活动开展以来，各镇（街）教委、区直各学校高度重视，精心组织，广大教师热烈响应、积极参与，展示了全区广大教师师德高尚、业务精湛、爱岗敬业、无私奉献的良好形象。经广泛发动、镇（街）教委推荐、区级评选和公示等环节，拟对崔保林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>等 10 名台儿庄区“最美教师”，周丽娜等 11名台儿庄区“教书育人楷模”予以表彰。</w:t>
      </w:r>
    </w:p>
    <w:p>
      <w:pPr>
        <w:ind w:firstLine="632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希望受表彰的教师珍惜荣誉，再接再厉，充分发挥榜样示范作用，用实际行动展示教师“学高为师，行为世范”的当代教师风采。希望广大教师认真学习贯彻落实党的十九大精神，以“最美教师”为榜样，不忘初心，牢记使命，通过学先进、赶先进，努力推动全区教育事业实现新发展，办好人民满意的教育，培养德智体美全面发展的社会主义建设者和接班人。</w:t>
      </w:r>
    </w:p>
    <w:p>
      <w:pPr>
        <w:ind w:firstLine="632" w:firstLineChars="200"/>
        <w:rPr>
          <w:rFonts w:ascii="仿宋" w:hAnsi="仿宋" w:eastAsia="仿宋" w:cs="Times New Roman"/>
        </w:rPr>
      </w:pPr>
    </w:p>
    <w:p>
      <w:pPr>
        <w:ind w:firstLine="632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附件：1.2020年度台儿庄区“最美教师”名单</w:t>
      </w:r>
    </w:p>
    <w:p>
      <w:pPr>
        <w:ind w:firstLine="1580" w:firstLineChars="5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2.2020年度台儿庄区“教书育人楷模”名单</w:t>
      </w:r>
    </w:p>
    <w:p>
      <w:pPr>
        <w:ind w:firstLine="1580" w:firstLineChars="500"/>
        <w:rPr>
          <w:rFonts w:ascii="仿宋" w:hAnsi="仿宋" w:eastAsia="仿宋" w:cs="Times New Roman"/>
        </w:rPr>
      </w:pPr>
    </w:p>
    <w:p>
      <w:pPr>
        <w:ind w:firstLine="1580" w:firstLineChars="500"/>
        <w:rPr>
          <w:rFonts w:ascii="仿宋" w:hAnsi="仿宋" w:eastAsia="仿宋" w:cs="Times New Roman"/>
        </w:rPr>
      </w:pPr>
    </w:p>
    <w:p>
      <w:pPr>
        <w:ind w:firstLine="1580" w:firstLineChars="500"/>
        <w:rPr>
          <w:rFonts w:ascii="仿宋" w:hAnsi="仿宋" w:eastAsia="仿宋" w:cs="Times New Roman"/>
        </w:rPr>
      </w:pPr>
    </w:p>
    <w:p>
      <w:pPr>
        <w:ind w:firstLine="1580" w:firstLineChars="500"/>
        <w:rPr>
          <w:rFonts w:ascii="仿宋" w:hAnsi="仿宋" w:eastAsia="仿宋" w:cs="Times New Roman"/>
        </w:rPr>
      </w:pPr>
    </w:p>
    <w:p>
      <w:pPr>
        <w:ind w:firstLine="1580" w:firstLineChars="500"/>
        <w:rPr>
          <w:rFonts w:ascii="仿宋" w:hAnsi="仿宋" w:eastAsia="仿宋" w:cs="Times New Roman"/>
        </w:rPr>
      </w:pPr>
    </w:p>
    <w:p>
      <w:pPr>
        <w:ind w:firstLine="632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中共台儿庄区委宣传部     台儿庄区教育和体育局</w:t>
      </w:r>
    </w:p>
    <w:p>
      <w:pPr>
        <w:ind w:firstLine="5056" w:firstLineChars="16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2020 年 9月 3日</w:t>
      </w:r>
    </w:p>
    <w:p>
      <w:pPr>
        <w:ind w:firstLine="5056" w:firstLineChars="1600"/>
        <w:rPr>
          <w:rFonts w:ascii="仿宋" w:hAnsi="仿宋" w:eastAsia="仿宋" w:cs="Times New Roman"/>
        </w:rPr>
      </w:pPr>
    </w:p>
    <w:p>
      <w:pPr>
        <w:ind w:firstLine="5056" w:firstLineChars="1600"/>
        <w:rPr>
          <w:rFonts w:ascii="仿宋" w:hAnsi="仿宋" w:eastAsia="仿宋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 1</w:t>
      </w:r>
    </w:p>
    <w:p>
      <w:pPr>
        <w:rPr>
          <w:rFonts w:ascii="黑体" w:hAnsi="黑体" w:eastAsia="黑体" w:cs="Times New Roman"/>
        </w:rPr>
      </w:pP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2020年度台儿庄区“最美教师”名单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崔保林      枣庄市第二中学</w:t>
      </w: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贾传明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泥沟镇北洛明德小学</w:t>
      </w: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高  伟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邳庄镇小集子小学</w:t>
      </w: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王  莉      泥沟镇中心小学</w:t>
      </w: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张  侠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区特殊教育中心</w:t>
      </w: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郑继元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涧头集镇顿东小学</w:t>
      </w: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孙  伟      台儿庄古城学校</w:t>
      </w: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马香允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区实验小学</w:t>
      </w: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 xml:space="preserve">高  君 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张山子镇半楼小学</w:t>
      </w: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郭金涛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枣庄市第三十九中学</w:t>
      </w:r>
    </w:p>
    <w:p>
      <w:pPr>
        <w:jc w:val="left"/>
        <w:rPr>
          <w:rFonts w:ascii="仿宋" w:hAnsi="仿宋" w:eastAsia="仿宋" w:cs="Times New Roman"/>
        </w:rPr>
      </w:pPr>
    </w:p>
    <w:p>
      <w:pPr>
        <w:jc w:val="left"/>
        <w:rPr>
          <w:rFonts w:ascii="仿宋" w:hAnsi="仿宋" w:eastAsia="仿宋" w:cs="Times New Roman"/>
        </w:rPr>
      </w:pPr>
    </w:p>
    <w:p>
      <w:pPr>
        <w:jc w:val="left"/>
        <w:rPr>
          <w:rFonts w:ascii="仿宋" w:hAnsi="仿宋" w:eastAsia="仿宋" w:cs="Times New Roman"/>
        </w:rPr>
      </w:pPr>
    </w:p>
    <w:p>
      <w:pPr>
        <w:jc w:val="left"/>
        <w:rPr>
          <w:rFonts w:ascii="仿宋" w:hAnsi="仿宋" w:eastAsia="仿宋" w:cs="Times New Roman"/>
        </w:rPr>
      </w:pPr>
    </w:p>
    <w:p>
      <w:pPr>
        <w:jc w:val="left"/>
        <w:rPr>
          <w:rFonts w:ascii="仿宋" w:hAnsi="仿宋" w:eastAsia="仿宋" w:cs="Times New Roman"/>
        </w:rPr>
      </w:pPr>
    </w:p>
    <w:p>
      <w:pPr>
        <w:jc w:val="left"/>
        <w:rPr>
          <w:rFonts w:ascii="仿宋" w:hAnsi="仿宋" w:eastAsia="仿宋" w:cs="Times New Roman"/>
        </w:rPr>
      </w:pPr>
    </w:p>
    <w:p>
      <w:pPr>
        <w:jc w:val="left"/>
        <w:rPr>
          <w:rFonts w:hint="eastAsia" w:ascii="仿宋" w:hAnsi="仿宋" w:eastAsia="仿宋" w:cs="Times New Roman"/>
        </w:rPr>
      </w:pPr>
    </w:p>
    <w:p>
      <w:pPr>
        <w:jc w:val="left"/>
        <w:rPr>
          <w:rFonts w:ascii="仿宋" w:hAnsi="仿宋" w:eastAsia="仿宋" w:cs="Times New Roman"/>
        </w:rPr>
      </w:pPr>
    </w:p>
    <w:p>
      <w:pPr>
        <w:jc w:val="left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附件2</w:t>
      </w:r>
    </w:p>
    <w:p>
      <w:pPr>
        <w:jc w:val="left"/>
        <w:rPr>
          <w:rFonts w:ascii="黑体" w:hAnsi="黑体" w:eastAsia="黑体" w:cs="Times New Roman"/>
        </w:rPr>
      </w:pP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2020年度台儿庄区“教书育人楷模”名单</w:t>
      </w:r>
    </w:p>
    <w:p>
      <w:pPr>
        <w:jc w:val="left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周丽娜      枣庄市第六中学</w:t>
      </w:r>
    </w:p>
    <w:p>
      <w:pPr>
        <w:jc w:val="left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马  强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枣庄市第三十九中学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王  允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区实验小学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张国栋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张山子镇大单庄小学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胡乐功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区明远实验小学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杜  娟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区实验幼儿园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孙启强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涧头集镇新庄小学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张  伟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马兰屯镇抗埠小学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杨尚峰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张山子镇中心小学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陈秋欣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马兰屯镇插花小学</w:t>
      </w: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马宏辉</w:t>
      </w: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   运河街道办事处西关小学</w:t>
      </w:r>
    </w:p>
    <w:p>
      <w:pPr>
        <w:rPr>
          <w:rFonts w:ascii="??_GB2312"/>
        </w:rPr>
      </w:pPr>
    </w:p>
    <w:p>
      <w:pPr>
        <w:rPr>
          <w:rFonts w:ascii="??_GB2312"/>
        </w:rPr>
      </w:pPr>
    </w:p>
    <w:p>
      <w:pPr>
        <w:spacing w:line="580" w:lineRule="exact"/>
        <w:ind w:left="316" w:leftChars="100" w:right="316" w:rightChars="100"/>
        <w:rPr>
          <w:rFonts w:ascii="??_GB2312"/>
          <w:sz w:val="28"/>
          <w:szCs w:val="28"/>
        </w:rPr>
      </w:pPr>
      <w:r>
        <w:pict>
          <v:line id="_x0000_s1029" o:spid="_x0000_s1029" o:spt="20" style="position:absolute;left:0pt;flip:y;margin-top:1.3pt;height:1pt;width:442.15pt;mso-position-horizontal:center;mso-position-horizontal-relative:margin;z-index:1024;mso-width-relative:page;mso-height-relative:page;" coordsize="21600,21600" o:allowoverlap="f" o:gfxdata="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aeRFNUAAAAE&#10;AQAADwAAAAAAAAABACAAAAAiAAAAZHJzL2Rvd25yZXYueG1sUEsBAhQAFAAAAAgAh07iQIGzdP/m&#10;AQAApwMAAA4AAAAAAAAAAQAgAAAAJAEAAGRycy9lMm9Eb2MueG1sUEsFBgAAAAAGAAYAWQEAAHwF&#10;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宋体" w:hAnsi="宋体" w:cs="宋体"/>
          <w:sz w:val="28"/>
          <w:szCs w:val="28"/>
        </w:rPr>
        <w:t>公开选项：主动公开</w:t>
      </w:r>
    </w:p>
    <w:p>
      <w:pPr>
        <w:tabs>
          <w:tab w:val="left" w:pos="800"/>
        </w:tabs>
        <w:spacing w:line="580" w:lineRule="exact"/>
        <w:ind w:left="316" w:leftChars="100" w:right="316" w:rightChars="100"/>
      </w:pPr>
      <w:r>
        <w:pict>
          <v:line id="_x0000_s1030" o:spid="_x0000_s1030" o:spt="20" style="position:absolute;left:0pt;flip:y;margin-top:1pt;height:0.7pt;width:442.15pt;mso-position-horizontal:center;mso-position-horizontal-relative:margin;z-index:1024;mso-width-relative:page;mso-height-relative:page;" coordsize="21600,21600" o:allowoverlap="f" o:gfxdata="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2m7s3W&#10;AAAABAEAAA8AAAAAAAAAAQAgAAAAIgAAAGRycy9kb3ducmV2LnhtbFBLAQIUABQAAAAIAIdO4kD0&#10;+NC+6QEAAKUDAAAOAAAAAAAAAAEAIAAAACUBAABkcnMvZTJvRG9jLnhtbFBLBQYAAAAABgAGAFkB&#10;AACABQAAAAA=&#10;">
            <v:path arrowok="t"/>
            <v:fill focussize="0,0"/>
            <v:stroke weight="0.5pt"/>
            <v:imagedata o:title=""/>
            <o:lock v:ext="edit"/>
          </v:line>
        </w:pict>
      </w:r>
      <w:r>
        <w:pict>
          <v:line id="_x0000_s1031" o:spid="_x0000_s1031" o:spt="20" style="position:absolute;left:0pt;flip:y;margin-top:30.2pt;height:1pt;width:443.25pt;mso-position-horizontal:left;mso-position-horizontal-relative:margin;z-index:1024;mso-width-relative:page;mso-height-relative:page;" coordsize="21600,21600" o:allowoverlap="f" o:gfxdata="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3wGg1gAAAAYB&#10;AAAPAAAAAAAAAAEAIAAAACIAAABkcnMvZG93bnJldi54bWxQSwECFAAUAAAACACHTuJAJqRM8+QB&#10;AACnAwAADgAAAAAAAAABACAAAAAlAQAAZHJzL2Uyb0RvYy54bWxQSwUGAAAAAAYABgBZAQAAewUA&#10;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宋体" w:hAnsi="宋体" w:cs="宋体"/>
          <w:sz w:val="28"/>
          <w:szCs w:val="28"/>
        </w:rPr>
        <w:t>台儿庄区教育和体育局办公室</w:t>
      </w:r>
      <w:r>
        <w:rPr>
          <w:sz w:val="28"/>
          <w:szCs w:val="28"/>
        </w:rPr>
        <w:t xml:space="preserve">              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31" w:header="851" w:footer="124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20" w:leftChars="100" w:right="320" w:rightChars="100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34E6176"/>
    <w:rsid w:val="00001EDD"/>
    <w:rsid w:val="00005BAC"/>
    <w:rsid w:val="00067B1D"/>
    <w:rsid w:val="000C10EA"/>
    <w:rsid w:val="000E5D0F"/>
    <w:rsid w:val="001255FF"/>
    <w:rsid w:val="00141C75"/>
    <w:rsid w:val="001C79A5"/>
    <w:rsid w:val="001E7F05"/>
    <w:rsid w:val="00214445"/>
    <w:rsid w:val="002946D5"/>
    <w:rsid w:val="003024E6"/>
    <w:rsid w:val="0038107C"/>
    <w:rsid w:val="00445718"/>
    <w:rsid w:val="004875E9"/>
    <w:rsid w:val="004F6A8E"/>
    <w:rsid w:val="00517D51"/>
    <w:rsid w:val="005C237F"/>
    <w:rsid w:val="005D1CE4"/>
    <w:rsid w:val="00613E65"/>
    <w:rsid w:val="00660B25"/>
    <w:rsid w:val="006A198F"/>
    <w:rsid w:val="00763E3F"/>
    <w:rsid w:val="00784877"/>
    <w:rsid w:val="007A762D"/>
    <w:rsid w:val="007B44CC"/>
    <w:rsid w:val="007B5E8E"/>
    <w:rsid w:val="0081626F"/>
    <w:rsid w:val="008A27C1"/>
    <w:rsid w:val="008C69C1"/>
    <w:rsid w:val="009A50C5"/>
    <w:rsid w:val="009F5723"/>
    <w:rsid w:val="00A075F3"/>
    <w:rsid w:val="00A4551D"/>
    <w:rsid w:val="00AC3854"/>
    <w:rsid w:val="00AC597B"/>
    <w:rsid w:val="00B33331"/>
    <w:rsid w:val="00B702EC"/>
    <w:rsid w:val="00B71A3D"/>
    <w:rsid w:val="00BC6437"/>
    <w:rsid w:val="00BE10C2"/>
    <w:rsid w:val="00C21EFF"/>
    <w:rsid w:val="00C35124"/>
    <w:rsid w:val="00C41378"/>
    <w:rsid w:val="00C81E32"/>
    <w:rsid w:val="00C904BD"/>
    <w:rsid w:val="00D03F96"/>
    <w:rsid w:val="00D2465D"/>
    <w:rsid w:val="00D56B18"/>
    <w:rsid w:val="00D76E6F"/>
    <w:rsid w:val="00DD484E"/>
    <w:rsid w:val="00E046D1"/>
    <w:rsid w:val="00E2017E"/>
    <w:rsid w:val="00E800A4"/>
    <w:rsid w:val="00EA140D"/>
    <w:rsid w:val="00F25131"/>
    <w:rsid w:val="00FB05BC"/>
    <w:rsid w:val="034E6176"/>
    <w:rsid w:val="0C056C05"/>
    <w:rsid w:val="0D45199D"/>
    <w:rsid w:val="0EB05BA2"/>
    <w:rsid w:val="16201E9F"/>
    <w:rsid w:val="1C3902BC"/>
    <w:rsid w:val="1CA71BE0"/>
    <w:rsid w:val="226A3178"/>
    <w:rsid w:val="2B294B09"/>
    <w:rsid w:val="2C423042"/>
    <w:rsid w:val="2CB41941"/>
    <w:rsid w:val="31A87EC5"/>
    <w:rsid w:val="32816EED"/>
    <w:rsid w:val="33091A70"/>
    <w:rsid w:val="353E372B"/>
    <w:rsid w:val="35CF07CA"/>
    <w:rsid w:val="37123DF2"/>
    <w:rsid w:val="3B2D0212"/>
    <w:rsid w:val="3BD001AB"/>
    <w:rsid w:val="3D2E310A"/>
    <w:rsid w:val="40492097"/>
    <w:rsid w:val="41C02DEF"/>
    <w:rsid w:val="508D6D1D"/>
    <w:rsid w:val="58E900CB"/>
    <w:rsid w:val="592A54EA"/>
    <w:rsid w:val="5C9C4149"/>
    <w:rsid w:val="61C57FAC"/>
    <w:rsid w:val="64BB7E9C"/>
    <w:rsid w:val="65244A87"/>
    <w:rsid w:val="6A9521F1"/>
    <w:rsid w:val="6AD76D94"/>
    <w:rsid w:val="6D5244D0"/>
    <w:rsid w:val="70C64834"/>
    <w:rsid w:val="73B166D6"/>
    <w:rsid w:val="74AE6840"/>
    <w:rsid w:val="78297D93"/>
    <w:rsid w:val="7A485A97"/>
    <w:rsid w:val="7C014223"/>
    <w:rsid w:val="7C9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??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character" w:customStyle="1" w:styleId="7">
    <w:name w:val="页脚 Char"/>
    <w:link w:val="2"/>
    <w:semiHidden/>
    <w:locked/>
    <w:uiPriority w:val="99"/>
    <w:rPr>
      <w:rFonts w:eastAsia="Times New Roman"/>
      <w:sz w:val="18"/>
    </w:rPr>
  </w:style>
  <w:style w:type="character" w:customStyle="1" w:styleId="8">
    <w:name w:val="页眉 Char"/>
    <w:link w:val="3"/>
    <w:semiHidden/>
    <w:locked/>
    <w:uiPriority w:val="99"/>
    <w:rPr>
      <w:rFonts w:eastAsia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</Words>
  <Characters>1054</Characters>
  <Lines>8</Lines>
  <Paragraphs>2</Paragraphs>
  <TotalTime>11</TotalTime>
  <ScaleCrop>false</ScaleCrop>
  <LinksUpToDate>false</LinksUpToDate>
  <CharactersWithSpaces>1236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2020-04-23T08:06:00Z</dcterms:created>
  <dc:creator>Administrator</dc:creator>
  <cp:lastModifiedBy>Administrator</cp:lastModifiedBy>
  <cp:lastPrinted>2020-04-23T02:52:00Z</cp:lastPrinted>
  <dcterms:modified xsi:type="dcterms:W3CDTF">2020-08-31T02:43:46Z</dcterms:modified>
  <dc:title>中共台儿庄区委宣传部  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